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b/>
          <w:color w:val="auto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泉应急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〔20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〕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号</w:t>
      </w:r>
    </w:p>
    <w:p>
      <w:pPr>
        <w:jc w:val="center"/>
        <w:rPr>
          <w:rFonts w:ascii="仿宋_GB2312" w:hAnsi="宋体" w:eastAsia="仿宋_GB2312"/>
          <w:color w:val="auto"/>
          <w:sz w:val="44"/>
          <w:szCs w:val="44"/>
        </w:rPr>
      </w:pPr>
    </w:p>
    <w:p>
      <w:pPr>
        <w:spacing w:line="460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泉州市应急管理局关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于陈华鼎</w:t>
      </w:r>
      <w:r>
        <w:rPr>
          <w:rFonts w:hint="eastAsia" w:ascii="方正小标宋_GBK" w:eastAsia="方正小标宋_GBK"/>
          <w:color w:val="auto"/>
          <w:sz w:val="44"/>
          <w:szCs w:val="44"/>
        </w:rPr>
        <w:t>同志</w:t>
      </w:r>
    </w:p>
    <w:p>
      <w:pPr>
        <w:spacing w:line="460" w:lineRule="exact"/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任职的通知</w:t>
      </w:r>
    </w:p>
    <w:p>
      <w:pPr>
        <w:spacing w:line="460" w:lineRule="exact"/>
        <w:jc w:val="center"/>
        <w:rPr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机关</w:t>
      </w:r>
      <w:r>
        <w:rPr>
          <w:rFonts w:hint="eastAsia" w:ascii="仿宋_GB2312" w:eastAsia="仿宋_GB2312"/>
          <w:color w:val="auto"/>
          <w:sz w:val="32"/>
          <w:szCs w:val="32"/>
        </w:rPr>
        <w:t>各科室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、支队、中心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经局党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委</w:t>
      </w:r>
      <w:r>
        <w:rPr>
          <w:rFonts w:hint="eastAsia" w:ascii="仿宋_GB2312" w:eastAsia="仿宋_GB2312"/>
          <w:color w:val="auto"/>
          <w:sz w:val="32"/>
          <w:szCs w:val="32"/>
        </w:rPr>
        <w:t>研究决定：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陈华鼎同志任</w:t>
      </w:r>
      <w:r>
        <w:rPr>
          <w:rFonts w:hint="eastAsia" w:ascii="仿宋_GB2312" w:eastAsia="仿宋_GB2312"/>
          <w:color w:val="auto"/>
          <w:sz w:val="32"/>
          <w:szCs w:val="32"/>
        </w:rPr>
        <w:t>泉州市应急管理局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办公室（政策法规科）一级科员。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435"/>
        <w:jc w:val="right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435"/>
        <w:jc w:val="right"/>
        <w:textAlignment w:val="auto"/>
        <w:outlineLvl w:val="9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ind w:firstLine="435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泉州市应急管理局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74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</w:t>
      </w:r>
    </w:p>
    <w:p>
      <w:pPr>
        <w:wordWrap/>
        <w:spacing w:line="740" w:lineRule="exact"/>
        <w:ind w:firstLine="435"/>
        <w:jc w:val="lef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（此件主动公开）</w:t>
      </w:r>
    </w:p>
    <w:p>
      <w:pPr>
        <w:spacing w:line="460" w:lineRule="exact"/>
        <w:ind w:firstLine="435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460" w:lineRule="exact"/>
        <w:ind w:firstLine="435"/>
        <w:jc w:val="righ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jc w:val="both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jc w:val="both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ind w:firstLine="435"/>
        <w:jc w:val="right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ind w:left="981" w:leftChars="67" w:right="210" w:rightChars="100" w:hanging="840" w:hangingChars="3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抄送：省应急管理厅办公室，市委组织部、市委编办，市人社局，各县（市、区）应急管理局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泉州开发区、台商投资区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安监局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市地震局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，存档（2）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ind w:right="210" w:rightChars="100" w:firstLine="140" w:firstLineChars="5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泉州市应急管理局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 xml:space="preserve">               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spacing w:line="20" w:lineRule="exact"/>
        <w:ind w:right="641"/>
        <w:rPr>
          <w:rFonts w:ascii="仿宋_GB2312" w:eastAsia="仿宋_GB2312"/>
          <w:color w:val="auto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B8C"/>
    <w:rsid w:val="00042A0F"/>
    <w:rsid w:val="00112333"/>
    <w:rsid w:val="00114C97"/>
    <w:rsid w:val="00115C08"/>
    <w:rsid w:val="00172A27"/>
    <w:rsid w:val="001A4E78"/>
    <w:rsid w:val="002042E0"/>
    <w:rsid w:val="00204737"/>
    <w:rsid w:val="0021555B"/>
    <w:rsid w:val="00227EC6"/>
    <w:rsid w:val="00236F0D"/>
    <w:rsid w:val="002433A4"/>
    <w:rsid w:val="002856C3"/>
    <w:rsid w:val="00286FEC"/>
    <w:rsid w:val="002A23F8"/>
    <w:rsid w:val="002D3485"/>
    <w:rsid w:val="002E1F47"/>
    <w:rsid w:val="002F122D"/>
    <w:rsid w:val="003023FB"/>
    <w:rsid w:val="00307B4E"/>
    <w:rsid w:val="003146D0"/>
    <w:rsid w:val="003813DD"/>
    <w:rsid w:val="003E6352"/>
    <w:rsid w:val="004479FF"/>
    <w:rsid w:val="0046543A"/>
    <w:rsid w:val="00483E54"/>
    <w:rsid w:val="0051782A"/>
    <w:rsid w:val="0052191D"/>
    <w:rsid w:val="005336DF"/>
    <w:rsid w:val="00571BC6"/>
    <w:rsid w:val="0059581D"/>
    <w:rsid w:val="005B7BEA"/>
    <w:rsid w:val="005E6712"/>
    <w:rsid w:val="005F0D65"/>
    <w:rsid w:val="005F10AD"/>
    <w:rsid w:val="005F6C85"/>
    <w:rsid w:val="00637E92"/>
    <w:rsid w:val="0066283B"/>
    <w:rsid w:val="006975C1"/>
    <w:rsid w:val="006A332C"/>
    <w:rsid w:val="006C7748"/>
    <w:rsid w:val="006D75D2"/>
    <w:rsid w:val="00736F33"/>
    <w:rsid w:val="00770814"/>
    <w:rsid w:val="007B1EBC"/>
    <w:rsid w:val="007B36CE"/>
    <w:rsid w:val="007D253A"/>
    <w:rsid w:val="008763E1"/>
    <w:rsid w:val="00882280"/>
    <w:rsid w:val="00935BE9"/>
    <w:rsid w:val="00970EA1"/>
    <w:rsid w:val="00974B77"/>
    <w:rsid w:val="009E2070"/>
    <w:rsid w:val="009E3F76"/>
    <w:rsid w:val="009E6675"/>
    <w:rsid w:val="00A560FF"/>
    <w:rsid w:val="00AA53DF"/>
    <w:rsid w:val="00AB2C91"/>
    <w:rsid w:val="00AB35B1"/>
    <w:rsid w:val="00AC0B58"/>
    <w:rsid w:val="00AD7707"/>
    <w:rsid w:val="00B17684"/>
    <w:rsid w:val="00B573F8"/>
    <w:rsid w:val="00BC7260"/>
    <w:rsid w:val="00BF5EB3"/>
    <w:rsid w:val="00C00A82"/>
    <w:rsid w:val="00C1439C"/>
    <w:rsid w:val="00C2516E"/>
    <w:rsid w:val="00C308EB"/>
    <w:rsid w:val="00C76395"/>
    <w:rsid w:val="00CE08B7"/>
    <w:rsid w:val="00D2472F"/>
    <w:rsid w:val="00D863CD"/>
    <w:rsid w:val="00D91461"/>
    <w:rsid w:val="00D9265A"/>
    <w:rsid w:val="00DA5781"/>
    <w:rsid w:val="00DD1334"/>
    <w:rsid w:val="00E36FF9"/>
    <w:rsid w:val="00E47722"/>
    <w:rsid w:val="00E75879"/>
    <w:rsid w:val="00EC0D79"/>
    <w:rsid w:val="00F96B29"/>
    <w:rsid w:val="00FB2F39"/>
    <w:rsid w:val="06D37218"/>
    <w:rsid w:val="14522F52"/>
    <w:rsid w:val="15953B55"/>
    <w:rsid w:val="160B4E8A"/>
    <w:rsid w:val="21617340"/>
    <w:rsid w:val="21D5345A"/>
    <w:rsid w:val="2A2643CD"/>
    <w:rsid w:val="360F2245"/>
    <w:rsid w:val="4F1D6DEC"/>
    <w:rsid w:val="56D90EF3"/>
    <w:rsid w:val="6E3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B6A70-23EE-4CD0-B18E-72D76DD32E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127</Words>
  <Characters>728</Characters>
  <Lines>6</Lines>
  <Paragraphs>1</Paragraphs>
  <TotalTime>22</TotalTime>
  <ScaleCrop>false</ScaleCrop>
  <LinksUpToDate>false</LinksUpToDate>
  <CharactersWithSpaces>854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2013-02-06T01:11:00Z</dcterms:created>
  <dc:creator>微软用户</dc:creator>
  <cp:lastModifiedBy>Administrator</cp:lastModifiedBy>
  <cp:lastPrinted>2021-11-18T02:24:11Z</cp:lastPrinted>
  <dcterms:modified xsi:type="dcterms:W3CDTF">2021-11-18T02:29:58Z</dcterms:modified>
  <dc:title>泉安监〔2013〕  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